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61" w:rsidRDefault="00A60A61" w:rsidP="00A60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EB2">
        <w:rPr>
          <w:rFonts w:ascii="Times New Roman" w:hAnsi="Times New Roman" w:cs="Times New Roman"/>
          <w:b/>
          <w:sz w:val="24"/>
          <w:szCs w:val="24"/>
        </w:rPr>
        <w:t>Информация о результатах НИР на</w:t>
      </w:r>
      <w:r>
        <w:rPr>
          <w:rFonts w:ascii="Times New Roman" w:hAnsi="Times New Roman" w:cs="Times New Roman"/>
          <w:b/>
          <w:sz w:val="24"/>
          <w:szCs w:val="24"/>
        </w:rPr>
        <w:t xml:space="preserve">учно-педагогических работников </w:t>
      </w:r>
    </w:p>
    <w:tbl>
      <w:tblPr>
        <w:tblStyle w:val="a3"/>
        <w:tblpPr w:leftFromText="180" w:rightFromText="180" w:vertAnchor="text" w:tblpY="1"/>
        <w:tblOverlap w:val="never"/>
        <w:tblW w:w="14000" w:type="dxa"/>
        <w:tblLayout w:type="fixed"/>
        <w:tblLook w:val="04A0" w:firstRow="1" w:lastRow="0" w:firstColumn="1" w:lastColumn="0" w:noHBand="0" w:noVBand="1"/>
      </w:tblPr>
      <w:tblGrid>
        <w:gridCol w:w="540"/>
        <w:gridCol w:w="5805"/>
        <w:gridCol w:w="7655"/>
      </w:tblGrid>
      <w:tr w:rsidR="00A60A61" w:rsidTr="00CF0FA1">
        <w:tc>
          <w:tcPr>
            <w:tcW w:w="540" w:type="dxa"/>
          </w:tcPr>
          <w:p w:rsidR="00A60A61" w:rsidRDefault="00A60A61" w:rsidP="00CF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60A61" w:rsidRDefault="00A60A61" w:rsidP="00CF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05" w:type="dxa"/>
          </w:tcPr>
          <w:p w:rsidR="00A60A61" w:rsidRDefault="00A60A61" w:rsidP="00CF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7655" w:type="dxa"/>
          </w:tcPr>
          <w:p w:rsidR="00A60A61" w:rsidRPr="00D73EB2" w:rsidRDefault="00A60A61" w:rsidP="00CF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Значимые результаты научно-исследовательской работы НПР </w:t>
            </w:r>
          </w:p>
        </w:tc>
      </w:tr>
      <w:tr w:rsidR="00A60A61" w:rsidTr="00CF0FA1">
        <w:tc>
          <w:tcPr>
            <w:tcW w:w="540" w:type="dxa"/>
          </w:tcPr>
          <w:p w:rsidR="00A60A61" w:rsidRPr="006A0E3D" w:rsidRDefault="00A60A61" w:rsidP="00CF0F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A60A61" w:rsidRDefault="00A60A61" w:rsidP="00CF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  <w:tc>
          <w:tcPr>
            <w:tcW w:w="7655" w:type="dxa"/>
          </w:tcPr>
          <w:p w:rsidR="00A60A61" w:rsidRPr="0052371F" w:rsidRDefault="00A60A61" w:rsidP="00CF0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1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Nikitin</w:t>
            </w:r>
            <w:proofErr w:type="spellEnd"/>
            <w:r w:rsidRPr="006C1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P.V., </w:t>
            </w:r>
            <w:proofErr w:type="spellStart"/>
            <w:r w:rsidRPr="006C1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Zagaynova</w:t>
            </w:r>
            <w:proofErr w:type="spellEnd"/>
            <w:r w:rsidRPr="006C1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E.N., </w:t>
            </w:r>
            <w:proofErr w:type="spellStart"/>
            <w:r w:rsidRPr="006C1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Zagaynov</w:t>
            </w:r>
            <w:proofErr w:type="spellEnd"/>
            <w:r w:rsidRPr="006C1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I.A., </w:t>
            </w:r>
            <w:proofErr w:type="spellStart"/>
            <w:r w:rsidRPr="006C1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Blinova</w:t>
            </w:r>
            <w:proofErr w:type="spellEnd"/>
            <w:r w:rsidRPr="006C1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M.L., </w:t>
            </w:r>
            <w:proofErr w:type="spellStart"/>
            <w:r w:rsidRPr="006C1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Safina</w:t>
            </w:r>
            <w:proofErr w:type="spellEnd"/>
            <w:r w:rsidRPr="006C1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T.A. THE MATHEMATICAL BUSINESS-RISKS ASSESSMENT MODEL IN ORGANIZATION ADMINISTRATION // International Jo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urnal of Economic Perspectives</w:t>
            </w:r>
            <w:r w:rsidRPr="00523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2016. – </w:t>
            </w:r>
            <w:r w:rsidRPr="006C1C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3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10. – № 2. – </w:t>
            </w:r>
            <w:proofErr w:type="gramStart"/>
            <w:r w:rsidRPr="006C1C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3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252</w:t>
            </w:r>
            <w:proofErr w:type="gramEnd"/>
            <w:r w:rsidRPr="00523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–260.</w:t>
            </w:r>
          </w:p>
          <w:p w:rsidR="00A60A61" w:rsidRPr="006C1CEA" w:rsidRDefault="00A60A61" w:rsidP="00CF0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EA">
              <w:rPr>
                <w:rFonts w:ascii="Times New Roman" w:hAnsi="Times New Roman" w:cs="Times New Roman"/>
                <w:sz w:val="24"/>
                <w:szCs w:val="24"/>
              </w:rPr>
              <w:t>Горохова Р.И., Никитин П.В. Когнитивные информационные технологии в системах управления индивидуализированным обучением // Современные 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технологии и ИТ-образование, </w:t>
            </w:r>
            <w:r w:rsidRPr="006C1CEA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C1CEA">
              <w:rPr>
                <w:rFonts w:ascii="Times New Roman" w:hAnsi="Times New Roman" w:cs="Times New Roman"/>
                <w:sz w:val="24"/>
                <w:szCs w:val="24"/>
              </w:rPr>
              <w:t xml:space="preserve">Т.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C1CEA">
              <w:rPr>
                <w:rFonts w:ascii="Times New Roman" w:hAnsi="Times New Roman" w:cs="Times New Roman"/>
                <w:sz w:val="24"/>
                <w:szCs w:val="24"/>
              </w:rPr>
              <w:t xml:space="preserve">№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C1CEA">
              <w:rPr>
                <w:rFonts w:ascii="Times New Roman" w:hAnsi="Times New Roman" w:cs="Times New Roman"/>
                <w:sz w:val="24"/>
                <w:szCs w:val="24"/>
              </w:rPr>
              <w:t>С. 119-126.</w:t>
            </w:r>
          </w:p>
          <w:p w:rsidR="00A60A61" w:rsidRPr="006C1CEA" w:rsidRDefault="00A60A61" w:rsidP="00CF0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EA">
              <w:rPr>
                <w:rFonts w:ascii="Times New Roman" w:hAnsi="Times New Roman" w:cs="Times New Roman"/>
                <w:sz w:val="24"/>
                <w:szCs w:val="24"/>
              </w:rPr>
              <w:t xml:space="preserve">Никитин П.В. Горохова Р.И., Курилева Н.Л. Проектирование математической модели управления организацией в условиях нестабильной экономической ситуации // Вестник </w:t>
            </w:r>
            <w:proofErr w:type="spellStart"/>
            <w:r w:rsidRPr="006C1CEA">
              <w:rPr>
                <w:rFonts w:ascii="Times New Roman" w:hAnsi="Times New Roman" w:cs="Times New Roman"/>
                <w:sz w:val="24"/>
                <w:szCs w:val="24"/>
              </w:rPr>
              <w:t>ИрГТУ</w:t>
            </w:r>
            <w:proofErr w:type="spellEnd"/>
            <w:r w:rsidRPr="006C1C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2016. – №. – С</w:t>
            </w:r>
            <w:r w:rsidRPr="006C1CEA">
              <w:rPr>
                <w:rFonts w:ascii="Times New Roman" w:hAnsi="Times New Roman" w:cs="Times New Roman"/>
                <w:sz w:val="24"/>
                <w:szCs w:val="24"/>
              </w:rPr>
              <w:t>. 93-102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0A61" w:rsidRPr="006C1CEA" w:rsidRDefault="00A60A61" w:rsidP="00CF0FA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EA">
              <w:rPr>
                <w:rFonts w:ascii="Times New Roman" w:hAnsi="Times New Roman" w:cs="Times New Roman"/>
                <w:sz w:val="24"/>
                <w:szCs w:val="24"/>
              </w:rPr>
              <w:t>Никитин П.В. Свидетельство о государственной регистрации базы данных № 2016621522 «Контрольно-измерительные материалы по дисциплине Анализ данных»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0A61" w:rsidRPr="006C1CEA" w:rsidRDefault="00A60A61" w:rsidP="00CF0FA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EA">
              <w:rPr>
                <w:rFonts w:ascii="Times New Roman" w:hAnsi="Times New Roman" w:cs="Times New Roman"/>
                <w:sz w:val="24"/>
                <w:szCs w:val="24"/>
              </w:rPr>
              <w:t>Никитин П.В. Свидетельство о государственной регистрации базы данных № 2017620365 «Электронный образовательный ресурс по дисциплине «Корпоративные информацион6ные системы»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0A61" w:rsidRPr="006C1CEA" w:rsidRDefault="00A60A61" w:rsidP="00CF0FA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EA">
              <w:rPr>
                <w:rFonts w:ascii="Times New Roman" w:hAnsi="Times New Roman" w:cs="Times New Roman"/>
                <w:sz w:val="24"/>
                <w:szCs w:val="24"/>
              </w:rPr>
              <w:t xml:space="preserve">Никитин П.В. Свидетельство о государственной регистрации программы ЭВМ № 2017614567 «Компьютерный обучающий тренажер «Программирование на </w:t>
            </w:r>
            <w:r w:rsidRPr="006C1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JavaScript</w:t>
            </w:r>
            <w:r w:rsidRPr="006C1C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0A61" w:rsidRPr="006C1CEA" w:rsidRDefault="00A60A61" w:rsidP="00CF0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EA">
              <w:rPr>
                <w:rFonts w:ascii="Times New Roman" w:hAnsi="Times New Roman" w:cs="Times New Roman"/>
                <w:sz w:val="24"/>
                <w:szCs w:val="24"/>
              </w:rPr>
              <w:t xml:space="preserve">Никитин П.В., Горохова Р.И. Моделирование системы управления индивидуальными траекториями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 Инженерный вестник Дона,</w:t>
            </w:r>
            <w:r w:rsidRPr="006C1CEA">
              <w:rPr>
                <w:rFonts w:ascii="Times New Roman" w:hAnsi="Times New Roman" w:cs="Times New Roman"/>
                <w:sz w:val="24"/>
                <w:szCs w:val="24"/>
              </w:rPr>
              <w:t xml:space="preserve"> 2015.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C1CEA">
              <w:rPr>
                <w:rFonts w:ascii="Times New Roman" w:hAnsi="Times New Roman" w:cs="Times New Roman"/>
                <w:sz w:val="24"/>
                <w:szCs w:val="24"/>
              </w:rPr>
              <w:t xml:space="preserve">Т. 38.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C1CEA">
              <w:rPr>
                <w:rFonts w:ascii="Times New Roman" w:hAnsi="Times New Roman" w:cs="Times New Roman"/>
                <w:sz w:val="24"/>
                <w:szCs w:val="24"/>
              </w:rPr>
              <w:t>№ 4 (38). С. 126.</w:t>
            </w:r>
          </w:p>
          <w:p w:rsidR="00A60A61" w:rsidRPr="006C1CEA" w:rsidRDefault="00A60A61" w:rsidP="00CF0FA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EA">
              <w:rPr>
                <w:rFonts w:ascii="Times New Roman" w:hAnsi="Times New Roman" w:cs="Times New Roman"/>
                <w:sz w:val="24"/>
                <w:szCs w:val="24"/>
              </w:rPr>
              <w:t>Никитин П.В., Гуськов И.Д. Свидетельство о государственной регистрации программы ЭВМ  № 2016661292 «Автоматизированная система подготовки студентов к контролю знаний по различным дисциплинам»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0A61" w:rsidRPr="006C1CEA" w:rsidRDefault="00A60A61" w:rsidP="00CF0FA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EA">
              <w:rPr>
                <w:rFonts w:ascii="Times New Roman" w:hAnsi="Times New Roman" w:cs="Times New Roman"/>
                <w:sz w:val="24"/>
                <w:szCs w:val="24"/>
              </w:rPr>
              <w:t>Никитин П.В., Лебедев И.Д. Свидетельство о государственной регистрации программы ЭВМ № 2016660882 «Автоматизированная система учета и списания материалов в рамках крупного предприятия»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0A61" w:rsidRPr="006C1CEA" w:rsidRDefault="00A60A61" w:rsidP="00CF0FA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EA">
              <w:rPr>
                <w:rFonts w:ascii="Times New Roman" w:hAnsi="Times New Roman" w:cs="Times New Roman"/>
                <w:sz w:val="24"/>
                <w:szCs w:val="24"/>
              </w:rPr>
              <w:t xml:space="preserve">Никитин П.В., Миронова В.А., Сафина Т.А.  Свидетельство о </w:t>
            </w:r>
            <w:r w:rsidRPr="006C1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регистрации программы ЭВМ № 2016660881 «Автоматизированная система учета специального лабораторного оборудования кафедры»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0A61" w:rsidRPr="006C1CEA" w:rsidRDefault="00A60A61" w:rsidP="00CF0FA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EA">
              <w:rPr>
                <w:rFonts w:ascii="Times New Roman" w:hAnsi="Times New Roman" w:cs="Times New Roman"/>
                <w:sz w:val="24"/>
                <w:szCs w:val="24"/>
              </w:rPr>
              <w:t xml:space="preserve">Никитин П.В., </w:t>
            </w:r>
            <w:proofErr w:type="spellStart"/>
            <w:r w:rsidRPr="006C1CEA">
              <w:rPr>
                <w:rFonts w:ascii="Times New Roman" w:hAnsi="Times New Roman" w:cs="Times New Roman"/>
                <w:sz w:val="24"/>
                <w:szCs w:val="24"/>
              </w:rPr>
              <w:t>Худышкин</w:t>
            </w:r>
            <w:proofErr w:type="spellEnd"/>
            <w:r w:rsidRPr="006C1CEA">
              <w:rPr>
                <w:rFonts w:ascii="Times New Roman" w:hAnsi="Times New Roman" w:cs="Times New Roman"/>
                <w:sz w:val="24"/>
                <w:szCs w:val="24"/>
              </w:rPr>
              <w:t xml:space="preserve"> А.С., Сафина Т.А. Свидетельство о государственной регистрации программы ЭВМ  № 2016661569 «Автоматизированная система учета договорных обязательств»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0A61" w:rsidRPr="006C1CEA" w:rsidRDefault="00A60A61" w:rsidP="00CF0FA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CEA">
              <w:rPr>
                <w:rFonts w:ascii="Times New Roman" w:hAnsi="Times New Roman" w:cs="Times New Roman"/>
                <w:sz w:val="24"/>
                <w:szCs w:val="24"/>
              </w:rPr>
              <w:t>Сивандаев</w:t>
            </w:r>
            <w:proofErr w:type="spellEnd"/>
            <w:r w:rsidRPr="006C1CEA">
              <w:rPr>
                <w:rFonts w:ascii="Times New Roman" w:hAnsi="Times New Roman" w:cs="Times New Roman"/>
                <w:sz w:val="24"/>
                <w:szCs w:val="24"/>
              </w:rPr>
              <w:t xml:space="preserve"> С.В., Абдурахманов А.А. Использование электронных образовательных ресурсов в обучении математике. Роль науки в развитии общества. Сборник статей </w:t>
            </w:r>
            <w:proofErr w:type="gramStart"/>
            <w:r w:rsidRPr="006C1CEA"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  <w:proofErr w:type="gramEnd"/>
            <w:r w:rsidRPr="006C1CEA">
              <w:rPr>
                <w:rFonts w:ascii="Times New Roman" w:hAnsi="Times New Roman" w:cs="Times New Roman"/>
                <w:sz w:val="24"/>
                <w:szCs w:val="24"/>
              </w:rPr>
              <w:t xml:space="preserve"> научно - </w:t>
            </w:r>
            <w:proofErr w:type="spellStart"/>
            <w:r w:rsidRPr="006C1CEA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6C1C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1CEA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6C1CEA">
              <w:rPr>
                <w:rFonts w:ascii="Times New Roman" w:hAnsi="Times New Roman" w:cs="Times New Roman"/>
                <w:sz w:val="24"/>
                <w:szCs w:val="24"/>
              </w:rPr>
              <w:t>. Ч.2/ Научно-издательский центр «</w:t>
            </w:r>
            <w:proofErr w:type="spellStart"/>
            <w:r w:rsidRPr="006C1CEA">
              <w:rPr>
                <w:rFonts w:ascii="Times New Roman" w:hAnsi="Times New Roman" w:cs="Times New Roman"/>
                <w:sz w:val="24"/>
                <w:szCs w:val="24"/>
              </w:rPr>
              <w:t>Аэтерна</w:t>
            </w:r>
            <w:proofErr w:type="spellEnd"/>
            <w:r w:rsidRPr="006C1CEA">
              <w:rPr>
                <w:rFonts w:ascii="Times New Roman" w:hAnsi="Times New Roman" w:cs="Times New Roman"/>
                <w:sz w:val="24"/>
                <w:szCs w:val="24"/>
              </w:rPr>
              <w:t>». – Казань,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.–</w:t>
            </w:r>
            <w:r w:rsidRPr="006C1CEA">
              <w:rPr>
                <w:rFonts w:ascii="Times New Roman" w:hAnsi="Times New Roman" w:cs="Times New Roman"/>
                <w:sz w:val="24"/>
                <w:szCs w:val="24"/>
              </w:rPr>
              <w:t xml:space="preserve"> С. 234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C1CEA">
              <w:rPr>
                <w:rFonts w:ascii="Times New Roman" w:hAnsi="Times New Roman" w:cs="Times New Roman"/>
                <w:sz w:val="24"/>
                <w:szCs w:val="24"/>
              </w:rPr>
              <w:t>236.</w:t>
            </w:r>
          </w:p>
          <w:p w:rsidR="00A60A61" w:rsidRPr="006C1CEA" w:rsidRDefault="00A60A61" w:rsidP="00CF0FA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CEA">
              <w:rPr>
                <w:rFonts w:ascii="Times New Roman" w:hAnsi="Times New Roman" w:cs="Times New Roman"/>
                <w:sz w:val="24"/>
                <w:szCs w:val="24"/>
              </w:rPr>
              <w:t>Сивандаев</w:t>
            </w:r>
            <w:proofErr w:type="spellEnd"/>
            <w:r w:rsidRPr="006C1CEA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6C1CEA">
              <w:rPr>
                <w:rFonts w:ascii="Times New Roman" w:hAnsi="Times New Roman" w:cs="Times New Roman"/>
                <w:sz w:val="24"/>
                <w:szCs w:val="24"/>
              </w:rPr>
              <w:t>Таштаев</w:t>
            </w:r>
            <w:proofErr w:type="spellEnd"/>
            <w:r w:rsidRPr="006C1CEA">
              <w:rPr>
                <w:rFonts w:ascii="Times New Roman" w:hAnsi="Times New Roman" w:cs="Times New Roman"/>
                <w:sz w:val="24"/>
                <w:szCs w:val="24"/>
              </w:rPr>
              <w:t xml:space="preserve"> Ш.А. Возможности организации индивидуального обучения с применением современных информационных технологий. Научные преоб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в эпоху глобализации: с</w:t>
            </w:r>
            <w:r w:rsidRPr="006C1CEA">
              <w:rPr>
                <w:rFonts w:ascii="Times New Roman" w:hAnsi="Times New Roman" w:cs="Times New Roman"/>
                <w:sz w:val="24"/>
                <w:szCs w:val="24"/>
              </w:rPr>
              <w:t xml:space="preserve">борник статей Международной научно - </w:t>
            </w:r>
            <w:proofErr w:type="spellStart"/>
            <w:r w:rsidRPr="006C1CEA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6C1C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1CEA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6C1CEA">
              <w:rPr>
                <w:rFonts w:ascii="Times New Roman" w:hAnsi="Times New Roman" w:cs="Times New Roman"/>
                <w:sz w:val="24"/>
                <w:szCs w:val="24"/>
              </w:rPr>
              <w:t xml:space="preserve">. Ч.2/ Международный центр инновационных исследований «Омега </w:t>
            </w:r>
            <w:proofErr w:type="spellStart"/>
            <w:r w:rsidRPr="006C1CEA">
              <w:rPr>
                <w:rFonts w:ascii="Times New Roman" w:hAnsi="Times New Roman" w:cs="Times New Roman"/>
                <w:sz w:val="24"/>
                <w:szCs w:val="24"/>
              </w:rPr>
              <w:t>Сайнс</w:t>
            </w:r>
            <w:proofErr w:type="spellEnd"/>
            <w:r w:rsidRPr="006C1CEA">
              <w:rPr>
                <w:rFonts w:ascii="Times New Roman" w:hAnsi="Times New Roman" w:cs="Times New Roman"/>
                <w:sz w:val="24"/>
                <w:szCs w:val="24"/>
              </w:rPr>
              <w:t>». – Екатеринбур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г, 2015. – </w:t>
            </w:r>
            <w:r w:rsidRPr="006C1CEA">
              <w:rPr>
                <w:rFonts w:ascii="Times New Roman" w:hAnsi="Times New Roman" w:cs="Times New Roman"/>
                <w:sz w:val="24"/>
                <w:szCs w:val="24"/>
              </w:rPr>
              <w:t>С. 185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C1CEA"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</w:tr>
    </w:tbl>
    <w:p w:rsidR="00A60A61" w:rsidRPr="00D73EB2" w:rsidRDefault="00A60A61" w:rsidP="00A60A6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p w:rsidR="00A76CF8" w:rsidRPr="00A60A61" w:rsidRDefault="00A76CF8" w:rsidP="00A60A61"/>
    <w:sectPr w:rsidR="00A76CF8" w:rsidRPr="00A60A61" w:rsidSect="00DC145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A2133"/>
    <w:multiLevelType w:val="hybridMultilevel"/>
    <w:tmpl w:val="C89EDE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58"/>
    <w:rsid w:val="00A60A61"/>
    <w:rsid w:val="00A76CF8"/>
    <w:rsid w:val="00F6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98A71-1128-4302-82CA-72C5E5B5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Авдошина Антонина Владимировна</dc:creator>
  <cp:keywords/>
  <dc:description/>
  <cp:lastModifiedBy>Авдошина Антонина Владимировна</cp:lastModifiedBy>
  <cp:revision>2</cp:revision>
  <dcterms:created xsi:type="dcterms:W3CDTF">2017-09-25T12:24:00Z</dcterms:created>
  <dcterms:modified xsi:type="dcterms:W3CDTF">2017-09-25T12:26:00Z</dcterms:modified>
</cp:coreProperties>
</file>